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A87A" w14:textId="185AAE7E" w:rsidR="00E96D60" w:rsidRDefault="00E96D60" w:rsidP="00E96D60">
      <w:r>
        <w:t xml:space="preserve">Title: Spin 3/2 topological phases in antiperovskite </w:t>
      </w:r>
      <w:r w:rsidR="00B92A49">
        <w:t>material</w:t>
      </w:r>
      <w:r>
        <w:t>s</w:t>
      </w:r>
    </w:p>
    <w:p w14:paraId="262D170E" w14:textId="77777777" w:rsidR="00E96D60" w:rsidRDefault="00E96D60" w:rsidP="00E96D60"/>
    <w:p w14:paraId="2ADA398C" w14:textId="77777777" w:rsidR="00E96D60" w:rsidRDefault="00E96D60" w:rsidP="00E96D60">
      <w:r>
        <w:t>Speaker: Takuto Kawakami</w:t>
      </w:r>
    </w:p>
    <w:p w14:paraId="10DE71F3" w14:textId="77777777" w:rsidR="00E96D60" w:rsidRDefault="00E96D60" w:rsidP="00E96D60">
      <w:r>
        <w:t>(Yukawa Institute for Theoretical Physics, Kyoto University)</w:t>
      </w:r>
    </w:p>
    <w:p w14:paraId="40C632B2" w14:textId="77777777" w:rsidR="00E96D60" w:rsidRDefault="00E96D60" w:rsidP="00E96D60"/>
    <w:p w14:paraId="0E93B214" w14:textId="77777777" w:rsidR="00E96D60" w:rsidRDefault="00E96D60" w:rsidP="00E96D60">
      <w:r>
        <w:t>Abstract:</w:t>
      </w:r>
    </w:p>
    <w:p w14:paraId="532373D2" w14:textId="47552D00" w:rsidR="00E96D60" w:rsidRDefault="00C21E44" w:rsidP="00E96D60">
      <w:r>
        <w:t xml:space="preserve"> </w:t>
      </w:r>
      <w:r w:rsidR="00E96D60">
        <w:t>In antiperovskite materials A</w:t>
      </w:r>
      <w:r w:rsidR="00E96D60" w:rsidRPr="00E96D60">
        <w:rPr>
          <w:vertAlign w:val="subscript"/>
        </w:rPr>
        <w:t>3</w:t>
      </w:r>
      <w:r w:rsidR="00E96D60">
        <w:t xml:space="preserve">BX with A=(Ca, Sr, La), B=(Pb, Sn) and X=(C, N, O) [1-3], electrons behave as </w:t>
      </w:r>
      <w:r w:rsidR="00B92A49">
        <w:t xml:space="preserve">effective </w:t>
      </w:r>
      <w:r w:rsidR="00E96D60">
        <w:t xml:space="preserve">spin-3/2 </w:t>
      </w:r>
      <w:r>
        <w:t>particle</w:t>
      </w:r>
      <w:r w:rsidR="00E96D60">
        <w:t xml:space="preserve">s due to mixture of spin and orbital angular momenta through the spin-orbit coupling. In addition, owing to their band inversion these materials become topological crystalline insulators. </w:t>
      </w:r>
      <w:r w:rsidR="00B15BCD">
        <w:t>Moreover</w:t>
      </w:r>
      <w:r w:rsidR="00E96D60">
        <w:t xml:space="preserve">, </w:t>
      </w:r>
      <w:r w:rsidR="00B15BCD">
        <w:t xml:space="preserve">the superconducting transition in an antiperovskite Sr3-xSnO </w:t>
      </w:r>
      <w:r w:rsidR="00E96D60">
        <w:t xml:space="preserve">was experimentally observed </w:t>
      </w:r>
      <w:r w:rsidR="00B15BCD">
        <w:t>recently</w:t>
      </w:r>
      <w:r w:rsidR="00E96D60">
        <w:t xml:space="preserve"> [3].</w:t>
      </w:r>
    </w:p>
    <w:p w14:paraId="121F0EDE" w14:textId="795C2216" w:rsidR="00E96D60" w:rsidRDefault="00C21E44" w:rsidP="00E96D60">
      <w:r>
        <w:t xml:space="preserve"> </w:t>
      </w:r>
      <w:r w:rsidR="00E96D60">
        <w:t>Motivated by this experiment, we theoretically investigate general properties of the spin 3/2 topological insulators and their superconductivity [4]. In this talk, we are going to demonstr</w:t>
      </w:r>
      <w:r w:rsidR="000D4BA0">
        <w:t>ate that the spin</w:t>
      </w:r>
      <w:r>
        <w:t>-</w:t>
      </w:r>
      <w:r w:rsidR="000D4BA0">
        <w:t>3/2 electrons provide</w:t>
      </w:r>
      <w:r w:rsidR="00E96D60">
        <w:t xml:space="preserve"> rich topological </w:t>
      </w:r>
      <w:r w:rsidR="00B92A49">
        <w:t>phases</w:t>
      </w:r>
      <w:r w:rsidR="00E96D60">
        <w:t xml:space="preserve"> </w:t>
      </w:r>
      <w:r w:rsidR="00D447FE">
        <w:t>in</w:t>
      </w:r>
      <w:r w:rsidR="00E96D60">
        <w:t xml:space="preserve"> normal and superconducting states. </w:t>
      </w:r>
      <w:r w:rsidR="006A4EA6">
        <w:t>We</w:t>
      </w:r>
      <w:r w:rsidR="00E96D60">
        <w:t xml:space="preserve"> will </w:t>
      </w:r>
      <w:r w:rsidR="00B15BCD">
        <w:t xml:space="preserve">also </w:t>
      </w:r>
      <w:r w:rsidR="00E96D60">
        <w:t xml:space="preserve">show </w:t>
      </w:r>
      <w:r w:rsidR="000D4BA0">
        <w:t xml:space="preserve">that the odd-parity superconductivity </w:t>
      </w:r>
      <w:r w:rsidR="00E96D60">
        <w:t xml:space="preserve">of spin 3/2 electrons </w:t>
      </w:r>
      <w:r w:rsidR="000D4BA0">
        <w:t>is</w:t>
      </w:r>
      <w:r w:rsidR="00E96D60">
        <w:t xml:space="preserve"> </w:t>
      </w:r>
      <w:r>
        <w:t>unique</w:t>
      </w:r>
      <w:r w:rsidR="00E96D60">
        <w:t xml:space="preserve"> topological </w:t>
      </w:r>
      <w:r w:rsidR="000D4BA0">
        <w:t xml:space="preserve">state </w:t>
      </w:r>
      <w:r w:rsidR="00E96D60">
        <w:t>with higher winding number.</w:t>
      </w:r>
      <w:bookmarkStart w:id="0" w:name="_GoBack"/>
      <w:bookmarkEnd w:id="0"/>
    </w:p>
    <w:p w14:paraId="4C8A0A61" w14:textId="77777777" w:rsidR="00E96D60" w:rsidRDefault="00E96D60" w:rsidP="00E96D60"/>
    <w:p w14:paraId="66BCF9C3" w14:textId="77777777" w:rsidR="00E96D60" w:rsidRDefault="00E96D60" w:rsidP="00E96D60">
      <w:r>
        <w:t xml:space="preserve">References: </w:t>
      </w:r>
    </w:p>
    <w:p w14:paraId="7AC69576" w14:textId="442BBFD5" w:rsidR="00E96D60" w:rsidRDefault="00E96D60" w:rsidP="00E96D60">
      <w:r>
        <w:t>[1] T. Kariyado and M</w:t>
      </w:r>
      <w:r w:rsidR="00266E8F">
        <w:t>.</w:t>
      </w:r>
      <w:r>
        <w:t xml:space="preserve"> Ogata, J. Phys. Soc. Jpn 80, 083704 (2011).</w:t>
      </w:r>
    </w:p>
    <w:p w14:paraId="2F60D817" w14:textId="77777777" w:rsidR="00E96D60" w:rsidRDefault="00E96D60" w:rsidP="00E96D60">
      <w:r>
        <w:t>[2] T. H. Hsieh, J. Liu, and L. Fu, Phys. Rev. B 90, 081112 (2014).</w:t>
      </w:r>
    </w:p>
    <w:p w14:paraId="314EA686" w14:textId="77777777" w:rsidR="00E96D60" w:rsidRDefault="00E96D60" w:rsidP="00E96D60">
      <w:r>
        <w:t>[3] M. Oudah, et al, Nat. Commun. 7, 13617 (2016).</w:t>
      </w:r>
    </w:p>
    <w:p w14:paraId="3157370D" w14:textId="77777777" w:rsidR="007271AF" w:rsidRDefault="00E96D60" w:rsidP="00E96D60">
      <w:r>
        <w:t xml:space="preserve">[4] T. Kawakami, T. Okamura, S. Kobayashi, </w:t>
      </w:r>
      <w:r w:rsidR="00332870">
        <w:t xml:space="preserve">and </w:t>
      </w:r>
      <w:r>
        <w:t>M. Sato, Phys. Rev. X 8, 041026 (2018).</w:t>
      </w:r>
    </w:p>
    <w:sectPr w:rsidR="007271AF" w:rsidSect="00BC6FD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60"/>
    <w:rsid w:val="000D4BA0"/>
    <w:rsid w:val="00266E8F"/>
    <w:rsid w:val="00332870"/>
    <w:rsid w:val="006A4EA6"/>
    <w:rsid w:val="006F3DF9"/>
    <w:rsid w:val="007271AF"/>
    <w:rsid w:val="007C5963"/>
    <w:rsid w:val="008F70BC"/>
    <w:rsid w:val="00B15BCD"/>
    <w:rsid w:val="00B92A49"/>
    <w:rsid w:val="00BC6FDB"/>
    <w:rsid w:val="00C21E44"/>
    <w:rsid w:val="00D447FE"/>
    <w:rsid w:val="00E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281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Macintosh Word</Application>
  <DocSecurity>0</DocSecurity>
  <Lines>9</Lines>
  <Paragraphs>2</Paragraphs>
  <ScaleCrop>false</ScaleCrop>
  <Company>物質材料研究機構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拓人</dc:creator>
  <cp:keywords/>
  <dc:description/>
  <cp:lastModifiedBy>川上 拓人</cp:lastModifiedBy>
  <cp:revision>10</cp:revision>
  <dcterms:created xsi:type="dcterms:W3CDTF">2019-02-19T09:33:00Z</dcterms:created>
  <dcterms:modified xsi:type="dcterms:W3CDTF">2019-02-20T21:32:00Z</dcterms:modified>
</cp:coreProperties>
</file>